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73" w:rsidRDefault="00BF00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Library District Board of Trustees Meeting </w:t>
      </w:r>
    </w:p>
    <w:p w:rsidR="00BF0073" w:rsidRDefault="00BF0073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28, 2017</w:t>
      </w:r>
    </w:p>
    <w:p w:rsidR="006E13E7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BF0073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BF0073" w:rsidRDefault="00BF0073">
      <w:pPr>
        <w:jc w:val="both"/>
        <w:rPr>
          <w:sz w:val="24"/>
          <w:szCs w:val="24"/>
        </w:rPr>
      </w:pPr>
    </w:p>
    <w:p w:rsidR="00BF0073" w:rsidRDefault="00BF00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proofErr w:type="gramStart"/>
      <w:r>
        <w:rPr>
          <w:b/>
          <w:bCs/>
          <w:sz w:val="24"/>
          <w:szCs w:val="24"/>
          <w:u w:val="single"/>
        </w:rPr>
        <w:t>Board  Meeting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called to order at ___7:00___ p.m. by President Vicki Helms.</w:t>
      </w:r>
    </w:p>
    <w:p w:rsidR="00BF0073" w:rsidRDefault="00BF0073">
      <w:pPr>
        <w:jc w:val="both"/>
        <w:rPr>
          <w:sz w:val="24"/>
          <w:szCs w:val="24"/>
        </w:rPr>
      </w:pPr>
    </w:p>
    <w:p w:rsidR="00BF0073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_P__,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_P__,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_P Left at 7:28 p.m._. </w:t>
      </w:r>
      <w:proofErr w:type="gramStart"/>
      <w:r>
        <w:rPr>
          <w:sz w:val="24"/>
          <w:szCs w:val="24"/>
        </w:rPr>
        <w:t xml:space="preserve">Vicki Helms _P_, Heather Humphries _Arrived at 7:15 p.m.,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__P__,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P__.__6</w:t>
      </w:r>
      <w:proofErr w:type="spellEnd"/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Present._1</w:t>
      </w:r>
      <w:proofErr w:type="spellEnd"/>
      <w:r>
        <w:rPr>
          <w:sz w:val="24"/>
          <w:szCs w:val="24"/>
        </w:rPr>
        <w:t>_ Absent.</w:t>
      </w:r>
      <w:proofErr w:type="gramEnd"/>
      <w:r>
        <w:rPr>
          <w:sz w:val="24"/>
          <w:szCs w:val="24"/>
        </w:rPr>
        <w:t xml:space="preserve">   Director Kristin Green was present.</w:t>
      </w:r>
    </w:p>
    <w:p w:rsidR="00BF0073" w:rsidRDefault="00BF0073">
      <w:pPr>
        <w:jc w:val="both"/>
        <w:rPr>
          <w:b/>
          <w:bCs/>
          <w:sz w:val="24"/>
          <w:szCs w:val="24"/>
          <w:u w:val="single"/>
        </w:rPr>
      </w:pPr>
    </w:p>
    <w:p w:rsidR="00BF0073" w:rsidRDefault="00BF0073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Recognition of Visitors and Comments from the Public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No visitors present</w:t>
      </w:r>
    </w:p>
    <w:p w:rsidR="00BF0073" w:rsidRDefault="00BF0073">
      <w:pPr>
        <w:jc w:val="both"/>
        <w:rPr>
          <w:b/>
          <w:bCs/>
          <w:sz w:val="24"/>
          <w:szCs w:val="24"/>
          <w:u w:val="single"/>
        </w:rPr>
      </w:pPr>
    </w:p>
    <w:p w:rsidR="00BF0073" w:rsidRDefault="00BF00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Minutes from February 28, 2017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BF0073" w:rsidRDefault="00BF0073">
      <w:pPr>
        <w:rPr>
          <w:sz w:val="24"/>
          <w:szCs w:val="24"/>
        </w:rPr>
      </w:pPr>
    </w:p>
    <w:p w:rsidR="00BF0073" w:rsidRDefault="00BF0073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Motion made by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 February 28, 2017 minutes as presented, Seconded 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sz w:val="24"/>
          <w:szCs w:val="24"/>
        </w:rPr>
        <w:t>Vote; __</w:t>
      </w:r>
      <w:proofErr w:type="spellStart"/>
      <w:r>
        <w:rPr>
          <w:sz w:val="24"/>
          <w:szCs w:val="24"/>
        </w:rPr>
        <w:t>6_A</w:t>
      </w:r>
      <w:proofErr w:type="spellEnd"/>
      <w:r>
        <w:rPr>
          <w:sz w:val="24"/>
          <w:szCs w:val="24"/>
        </w:rPr>
        <w:t>, _0_ Nays, __</w:t>
      </w:r>
      <w:proofErr w:type="spellStart"/>
      <w:r>
        <w:rPr>
          <w:sz w:val="24"/>
          <w:szCs w:val="24"/>
        </w:rPr>
        <w:t>1_Absent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</w:t>
      </w:r>
    </w:p>
    <w:p w:rsidR="00BF0073" w:rsidRDefault="00BF0073">
      <w:pPr>
        <w:jc w:val="both"/>
        <w:rPr>
          <w:b/>
          <w:bCs/>
          <w:sz w:val="24"/>
          <w:szCs w:val="24"/>
          <w:u w:val="single"/>
        </w:rPr>
      </w:pPr>
    </w:p>
    <w:p w:rsidR="00BF0073" w:rsidRDefault="00BF0073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Treasurer’s</w:t>
      </w:r>
      <w:proofErr w:type="gramEnd"/>
      <w:r>
        <w:rPr>
          <w:b/>
          <w:bCs/>
          <w:sz w:val="24"/>
          <w:szCs w:val="24"/>
          <w:u w:val="single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BF0073" w:rsidRDefault="00BF0073">
      <w:pPr>
        <w:jc w:val="both"/>
        <w:rPr>
          <w:b/>
          <w:bCs/>
          <w:sz w:val="24"/>
          <w:szCs w:val="24"/>
        </w:rPr>
      </w:pPr>
    </w:p>
    <w:p w:rsidR="00BF0073" w:rsidRDefault="00BF007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Monthly Bills:  </w:t>
      </w:r>
      <w:r>
        <w:rPr>
          <w:sz w:val="24"/>
          <w:szCs w:val="24"/>
        </w:rPr>
        <w:t xml:space="preserve">Motion made by Dora Becker to approve the payment of all bills totaling, $ 3,335.23.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Roll Call: Dora Becker _A</w:t>
      </w:r>
      <w:proofErr w:type="gramStart"/>
      <w:r>
        <w:rPr>
          <w:sz w:val="24"/>
          <w:szCs w:val="24"/>
        </w:rPr>
        <w:t>_  Tracey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</w:t>
      </w:r>
      <w:r>
        <w:rPr>
          <w:sz w:val="24"/>
          <w:szCs w:val="24"/>
        </w:rPr>
        <w:t xml:space="preserve">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  , Heather Humphries </w:t>
      </w:r>
      <w:r>
        <w:rPr>
          <w:sz w:val="24"/>
          <w:szCs w:val="24"/>
          <w:u w:val="single"/>
        </w:rPr>
        <w:t>Absent</w:t>
      </w:r>
      <w:r>
        <w:rPr>
          <w:sz w:val="24"/>
          <w:szCs w:val="24"/>
        </w:rPr>
        <w:t xml:space="preserve">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__A____,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__A__.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6_Ayes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___</w:t>
      </w:r>
      <w:proofErr w:type="spellStart"/>
      <w:r>
        <w:rPr>
          <w:sz w:val="24"/>
          <w:szCs w:val="24"/>
        </w:rPr>
        <w:t>1___Absent</w:t>
      </w:r>
      <w:proofErr w:type="spellEnd"/>
      <w:r>
        <w:rPr>
          <w:sz w:val="24"/>
          <w:szCs w:val="24"/>
        </w:rPr>
        <w:t xml:space="preserve">   Motion Carried.</w:t>
      </w:r>
      <w:proofErr w:type="gramEnd"/>
      <w:r>
        <w:rPr>
          <w:b/>
          <w:bCs/>
          <w:sz w:val="24"/>
          <w:szCs w:val="24"/>
        </w:rPr>
        <w:t xml:space="preserve">   </w:t>
      </w:r>
    </w:p>
    <w:p w:rsidR="00BF0073" w:rsidRDefault="00BF0073">
      <w:pPr>
        <w:jc w:val="both"/>
        <w:rPr>
          <w:sz w:val="24"/>
          <w:szCs w:val="24"/>
        </w:rPr>
      </w:pPr>
    </w:p>
    <w:p w:rsidR="00BF0073" w:rsidRDefault="00BF00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Director’s and Youth Services Reports</w:t>
      </w:r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 xml:space="preserve"> Director’s </w:t>
      </w:r>
      <w:proofErr w:type="gramStart"/>
      <w:r>
        <w:rPr>
          <w:sz w:val="24"/>
          <w:szCs w:val="24"/>
        </w:rPr>
        <w:t>report  by</w:t>
      </w:r>
      <w:proofErr w:type="gramEnd"/>
      <w:r>
        <w:rPr>
          <w:sz w:val="24"/>
          <w:szCs w:val="24"/>
        </w:rPr>
        <w:t xml:space="preserve">  Director Kristin Green.  </w:t>
      </w:r>
      <w:proofErr w:type="gramStart"/>
      <w:r>
        <w:rPr>
          <w:sz w:val="24"/>
          <w:szCs w:val="24"/>
        </w:rPr>
        <w:t>Accepted as presented.</w:t>
      </w:r>
      <w:proofErr w:type="gramEnd"/>
      <w:r>
        <w:rPr>
          <w:sz w:val="24"/>
          <w:szCs w:val="24"/>
        </w:rPr>
        <w:t xml:space="preserve">  See </w:t>
      </w:r>
      <w:proofErr w:type="gramStart"/>
      <w:r>
        <w:rPr>
          <w:sz w:val="24"/>
          <w:szCs w:val="24"/>
        </w:rPr>
        <w:t>attached  Director’s</w:t>
      </w:r>
      <w:proofErr w:type="gramEnd"/>
      <w:r>
        <w:rPr>
          <w:sz w:val="24"/>
          <w:szCs w:val="24"/>
        </w:rPr>
        <w:t xml:space="preserve"> report</w:t>
      </w:r>
    </w:p>
    <w:p w:rsidR="00BF0073" w:rsidRDefault="00BF0073">
      <w:pPr>
        <w:jc w:val="both"/>
        <w:rPr>
          <w:b/>
          <w:bCs/>
          <w:sz w:val="24"/>
          <w:szCs w:val="24"/>
        </w:rPr>
      </w:pPr>
    </w:p>
    <w:p w:rsidR="00BF0073" w:rsidRDefault="00BF00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Youth Services Report:  </w:t>
      </w:r>
      <w:r>
        <w:rPr>
          <w:sz w:val="24"/>
          <w:szCs w:val="24"/>
        </w:rPr>
        <w:t>Written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 xml:space="preserve">, Youth Services Coordinator, accepted as submitted.  See attached Coordinator’s Report                                     </w:t>
      </w:r>
    </w:p>
    <w:p w:rsidR="00BF0073" w:rsidRDefault="00BF0073">
      <w:pPr>
        <w:jc w:val="both"/>
        <w:rPr>
          <w:b/>
          <w:bCs/>
          <w:sz w:val="24"/>
          <w:szCs w:val="24"/>
          <w:u w:val="single"/>
        </w:rPr>
      </w:pPr>
    </w:p>
    <w:p w:rsidR="00BF0073" w:rsidRDefault="006E13E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</w:t>
      </w:r>
      <w:r w:rsidR="00BF0073">
        <w:rPr>
          <w:b/>
          <w:bCs/>
          <w:sz w:val="24"/>
          <w:szCs w:val="24"/>
          <w:u w:val="single"/>
        </w:rPr>
        <w:t>orrespondence</w:t>
      </w:r>
      <w:r w:rsidR="00BF0073">
        <w:rPr>
          <w:b/>
          <w:bCs/>
          <w:sz w:val="24"/>
          <w:szCs w:val="24"/>
        </w:rPr>
        <w:t>:</w:t>
      </w:r>
      <w:r w:rsidR="00BF0073">
        <w:rPr>
          <w:sz w:val="24"/>
          <w:szCs w:val="24"/>
        </w:rPr>
        <w:t xml:space="preserve">  1.  </w:t>
      </w:r>
      <w:proofErr w:type="gramStart"/>
      <w:r w:rsidR="00BF0073">
        <w:rPr>
          <w:sz w:val="24"/>
          <w:szCs w:val="24"/>
        </w:rPr>
        <w:t>From</w:t>
      </w:r>
      <w:proofErr w:type="gramEnd"/>
      <w:r w:rsidR="00BF0073">
        <w:rPr>
          <w:sz w:val="24"/>
          <w:szCs w:val="24"/>
        </w:rPr>
        <w:t xml:space="preserve"> the St. Clair County Bar Association inviting the board to  </w:t>
      </w:r>
    </w:p>
    <w:p w:rsidR="00BF0073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The 2017 Law Day Breakfast on April 28, 2017 at 4204 Canning </w:t>
      </w:r>
    </w:p>
    <w:p w:rsidR="00BF0073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gramStart"/>
      <w:r>
        <w:rPr>
          <w:sz w:val="24"/>
          <w:szCs w:val="24"/>
        </w:rPr>
        <w:t>Banquet Center.</w:t>
      </w:r>
      <w:proofErr w:type="gramEnd"/>
    </w:p>
    <w:p w:rsidR="00BF0073" w:rsidRDefault="00BF0073">
      <w:pPr>
        <w:jc w:val="both"/>
        <w:rPr>
          <w:sz w:val="24"/>
          <w:szCs w:val="24"/>
        </w:rPr>
      </w:pPr>
    </w:p>
    <w:p w:rsidR="00BF0073" w:rsidRDefault="00BF0073">
      <w:pPr>
        <w:tabs>
          <w:tab w:val="left" w:pos="21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2.  Freeburg Woman’s Club inviting the board to the 100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 </w:t>
      </w:r>
    </w:p>
    <w:p w:rsidR="00BF0073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Anniversary of the </w:t>
      </w:r>
      <w:proofErr w:type="spellStart"/>
      <w:r>
        <w:rPr>
          <w:sz w:val="24"/>
          <w:szCs w:val="24"/>
        </w:rPr>
        <w:t>GFWC</w:t>
      </w:r>
      <w:proofErr w:type="spellEnd"/>
      <w:r>
        <w:rPr>
          <w:sz w:val="24"/>
          <w:szCs w:val="24"/>
        </w:rPr>
        <w:t xml:space="preserve"> Freeburg Woman’s Club on Sunday</w:t>
      </w:r>
    </w:p>
    <w:p w:rsidR="00BF0073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May 7, 2017.  Open House from 2-4 pm here at the Freeburg </w:t>
      </w:r>
    </w:p>
    <w:p w:rsidR="00BF0073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gramStart"/>
      <w:r>
        <w:rPr>
          <w:sz w:val="24"/>
          <w:szCs w:val="24"/>
        </w:rPr>
        <w:t>Area Library.</w:t>
      </w:r>
      <w:proofErr w:type="gramEnd"/>
    </w:p>
    <w:p w:rsidR="00BF0073" w:rsidRDefault="00BF0073">
      <w:pPr>
        <w:jc w:val="both"/>
        <w:rPr>
          <w:sz w:val="24"/>
          <w:szCs w:val="24"/>
        </w:rPr>
      </w:pPr>
    </w:p>
    <w:p w:rsidR="00BF0073" w:rsidRDefault="00BF0073">
      <w:pPr>
        <w:jc w:val="both"/>
        <w:rPr>
          <w:sz w:val="24"/>
          <w:szCs w:val="24"/>
        </w:rPr>
      </w:pPr>
    </w:p>
    <w:p w:rsidR="00BF0073" w:rsidRDefault="00BF0073">
      <w:pPr>
        <w:jc w:val="both"/>
        <w:rPr>
          <w:b/>
          <w:bCs/>
          <w:sz w:val="24"/>
          <w:szCs w:val="24"/>
          <w:u w:val="single"/>
        </w:rPr>
      </w:pPr>
    </w:p>
    <w:p w:rsidR="00BF0073" w:rsidRDefault="00BF0073">
      <w:pPr>
        <w:jc w:val="both"/>
        <w:rPr>
          <w:b/>
          <w:bCs/>
          <w:sz w:val="24"/>
          <w:szCs w:val="24"/>
          <w:u w:val="single"/>
        </w:rPr>
      </w:pPr>
    </w:p>
    <w:p w:rsidR="00BF0073" w:rsidRDefault="00BF00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 xml:space="preserve">Unfinished Business: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FYI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updated board on two projects.  New flag </w:t>
      </w:r>
    </w:p>
    <w:p w:rsidR="00BF0073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the Freeburg American Legion has been received and will</w:t>
      </w:r>
    </w:p>
    <w:p w:rsidR="00BF0073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gramStart"/>
      <w:r>
        <w:rPr>
          <w:sz w:val="24"/>
          <w:szCs w:val="24"/>
        </w:rPr>
        <w:t>go</w:t>
      </w:r>
      <w:proofErr w:type="gramEnd"/>
      <w:r>
        <w:rPr>
          <w:sz w:val="24"/>
          <w:szCs w:val="24"/>
        </w:rPr>
        <w:t xml:space="preserve"> up soon.  The commemorative stones for benches will be set</w:t>
      </w:r>
    </w:p>
    <w:p w:rsidR="00BF0073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the ground as soon as weather permits.</w:t>
      </w:r>
    </w:p>
    <w:p w:rsidR="006E13E7" w:rsidRDefault="006E13E7">
      <w:pPr>
        <w:jc w:val="both"/>
        <w:rPr>
          <w:b/>
          <w:bCs/>
          <w:sz w:val="24"/>
          <w:szCs w:val="24"/>
          <w:u w:val="single"/>
        </w:rPr>
      </w:pPr>
    </w:p>
    <w:p w:rsidR="00BF0073" w:rsidRDefault="00BF007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Business:</w:t>
      </w:r>
    </w:p>
    <w:p w:rsidR="00BF0073" w:rsidRDefault="00BF0073">
      <w:pPr>
        <w:jc w:val="both"/>
        <w:rPr>
          <w:b/>
          <w:bCs/>
          <w:sz w:val="24"/>
          <w:szCs w:val="24"/>
          <w:u w:val="single"/>
        </w:rPr>
      </w:pPr>
    </w:p>
    <w:p w:rsidR="00BF0073" w:rsidRDefault="00BF007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1.  Policy Review</w:t>
      </w:r>
    </w:p>
    <w:p w:rsidR="00BF0073" w:rsidRDefault="00BF0073">
      <w:pPr>
        <w:jc w:val="both"/>
        <w:rPr>
          <w:b/>
          <w:bCs/>
          <w:sz w:val="24"/>
          <w:szCs w:val="24"/>
        </w:rPr>
      </w:pPr>
    </w:p>
    <w:p w:rsidR="00BF0073" w:rsidRDefault="00BF007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#</w:t>
      </w:r>
      <w:proofErr w:type="gramStart"/>
      <w:r>
        <w:rPr>
          <w:b/>
          <w:bCs/>
          <w:sz w:val="24"/>
          <w:szCs w:val="24"/>
        </w:rPr>
        <w:t>19  Obtaining</w:t>
      </w:r>
      <w:proofErr w:type="gramEnd"/>
      <w:r>
        <w:rPr>
          <w:b/>
          <w:bCs/>
          <w:sz w:val="24"/>
          <w:szCs w:val="24"/>
        </w:rPr>
        <w:t xml:space="preserve"> a Library Card</w:t>
      </w:r>
    </w:p>
    <w:p w:rsidR="00BF0073" w:rsidRDefault="00BF007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#20   Patron Code of Conduct      </w:t>
      </w:r>
    </w:p>
    <w:p w:rsidR="00BF0073" w:rsidRDefault="00BF0073">
      <w:pPr>
        <w:jc w:val="both"/>
        <w:rPr>
          <w:b/>
          <w:bCs/>
          <w:sz w:val="24"/>
          <w:szCs w:val="24"/>
        </w:rPr>
      </w:pPr>
    </w:p>
    <w:p w:rsidR="00BF0073" w:rsidRDefault="00BF00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r>
        <w:rPr>
          <w:sz w:val="24"/>
          <w:szCs w:val="24"/>
        </w:rPr>
        <w:t>None expressed</w:t>
      </w:r>
    </w:p>
    <w:p w:rsidR="00BF0073" w:rsidRDefault="00BF0073">
      <w:pPr>
        <w:jc w:val="both"/>
        <w:rPr>
          <w:sz w:val="24"/>
          <w:szCs w:val="24"/>
        </w:rPr>
      </w:pPr>
    </w:p>
    <w:p w:rsidR="00BF0073" w:rsidRDefault="00BF00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>by Dora Becker to adopt policy “</w:t>
      </w:r>
      <w:r>
        <w:rPr>
          <w:b/>
          <w:bCs/>
          <w:sz w:val="24"/>
          <w:szCs w:val="24"/>
        </w:rPr>
        <w:t>Obtaining a Library Card</w:t>
      </w:r>
      <w:proofErr w:type="gramStart"/>
      <w:r>
        <w:rPr>
          <w:b/>
          <w:bCs/>
          <w:sz w:val="24"/>
          <w:szCs w:val="24"/>
        </w:rPr>
        <w:t xml:space="preserve">“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Vote</w:t>
      </w:r>
      <w:proofErr w:type="gramStart"/>
      <w:r>
        <w:rPr>
          <w:sz w:val="24"/>
          <w:szCs w:val="24"/>
        </w:rPr>
        <w:t>;  _</w:t>
      </w:r>
      <w:proofErr w:type="gram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 Motion Carried.</w:t>
      </w:r>
    </w:p>
    <w:p w:rsidR="00BF0073" w:rsidRDefault="00BF0073">
      <w:pPr>
        <w:jc w:val="both"/>
        <w:rPr>
          <w:sz w:val="24"/>
          <w:szCs w:val="24"/>
        </w:rPr>
      </w:pPr>
    </w:p>
    <w:p w:rsidR="00BF0073" w:rsidRDefault="00BF0073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>by Dora Becker to adopt policy, “</w:t>
      </w:r>
      <w:r>
        <w:rPr>
          <w:b/>
          <w:bCs/>
          <w:sz w:val="24"/>
          <w:szCs w:val="24"/>
        </w:rPr>
        <w:t>Patron Code of Conduct”.</w:t>
      </w:r>
      <w:proofErr w:type="gramEnd"/>
      <w:r>
        <w:rPr>
          <w:b/>
          <w:bCs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Seconded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Vote: 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  </w:t>
      </w:r>
    </w:p>
    <w:p w:rsidR="00BF0073" w:rsidRDefault="00BF0073">
      <w:pPr>
        <w:jc w:val="both"/>
        <w:rPr>
          <w:b/>
          <w:bCs/>
          <w:sz w:val="24"/>
          <w:szCs w:val="24"/>
        </w:rPr>
      </w:pPr>
    </w:p>
    <w:p w:rsidR="00BF0073" w:rsidRDefault="00BF0073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FYI Statement of Economic Interest-Due May 1, 2017</w:t>
      </w:r>
    </w:p>
    <w:p w:rsidR="00BF0073" w:rsidRDefault="00BF0073">
      <w:pPr>
        <w:ind w:left="360" w:hanging="360"/>
        <w:jc w:val="both"/>
        <w:rPr>
          <w:b/>
          <w:bCs/>
          <w:sz w:val="24"/>
          <w:szCs w:val="24"/>
        </w:rPr>
      </w:pPr>
    </w:p>
    <w:p w:rsidR="00BF0073" w:rsidRDefault="00BF0073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 Electrician Bids: </w:t>
      </w:r>
      <w:r>
        <w:rPr>
          <w:sz w:val="24"/>
          <w:szCs w:val="24"/>
        </w:rPr>
        <w:t xml:space="preserve">Went over bids received to date. After </w:t>
      </w:r>
      <w:proofErr w:type="gramStart"/>
      <w:r>
        <w:rPr>
          <w:sz w:val="24"/>
          <w:szCs w:val="24"/>
        </w:rPr>
        <w:t>discussion</w:t>
      </w:r>
      <w:proofErr w:type="gramEnd"/>
      <w:r>
        <w:rPr>
          <w:sz w:val="24"/>
          <w:szCs w:val="24"/>
        </w:rPr>
        <w:t xml:space="preserve"> it was felt that more information was needed from those placing bids so far.</w:t>
      </w:r>
    </w:p>
    <w:p w:rsidR="00BF0073" w:rsidRDefault="00BF0073">
      <w:pPr>
        <w:ind w:left="360" w:hanging="360"/>
        <w:jc w:val="both"/>
        <w:rPr>
          <w:sz w:val="24"/>
          <w:szCs w:val="24"/>
        </w:rPr>
      </w:pPr>
    </w:p>
    <w:p w:rsidR="00BF0073" w:rsidRDefault="00BF007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Dora Becker to table any </w:t>
      </w:r>
      <w:proofErr w:type="gramStart"/>
      <w:r>
        <w:rPr>
          <w:sz w:val="24"/>
          <w:szCs w:val="24"/>
        </w:rPr>
        <w:t>decision  until</w:t>
      </w:r>
      <w:proofErr w:type="gramEnd"/>
      <w:r>
        <w:rPr>
          <w:sz w:val="24"/>
          <w:szCs w:val="24"/>
        </w:rPr>
        <w:t xml:space="preserve"> next month so more information could be obtained.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</w:t>
      </w:r>
    </w:p>
    <w:p w:rsidR="00BF0073" w:rsidRDefault="00BF007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Vote:   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__0_- Nays, 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     </w:t>
      </w:r>
    </w:p>
    <w:p w:rsidR="00BF0073" w:rsidRDefault="00BF0073">
      <w:pPr>
        <w:ind w:left="360" w:hanging="360"/>
        <w:jc w:val="both"/>
        <w:rPr>
          <w:sz w:val="24"/>
          <w:szCs w:val="24"/>
        </w:rPr>
      </w:pPr>
    </w:p>
    <w:p w:rsidR="00BF0073" w:rsidRDefault="00BF0073">
      <w:pPr>
        <w:ind w:left="360" w:hanging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b/>
          <w:bCs/>
          <w:sz w:val="24"/>
          <w:szCs w:val="24"/>
        </w:rPr>
        <w:t xml:space="preserve">2016 Tax Distribution Dates:  </w:t>
      </w:r>
      <w:r>
        <w:rPr>
          <w:sz w:val="24"/>
          <w:szCs w:val="24"/>
        </w:rPr>
        <w:t xml:space="preserve">See attached list of Tax Distribution Dates received from Charles Suarez, Treasurer, </w:t>
      </w:r>
      <w:proofErr w:type="gramStart"/>
      <w:r>
        <w:rPr>
          <w:sz w:val="24"/>
          <w:szCs w:val="24"/>
        </w:rPr>
        <w:t>St</w:t>
      </w:r>
      <w:proofErr w:type="gramEnd"/>
      <w:r>
        <w:rPr>
          <w:sz w:val="24"/>
          <w:szCs w:val="24"/>
        </w:rPr>
        <w:t xml:space="preserve">. Clair County. Funds </w:t>
      </w:r>
      <w:proofErr w:type="gramStart"/>
      <w:r>
        <w:rPr>
          <w:sz w:val="24"/>
          <w:szCs w:val="24"/>
        </w:rPr>
        <w:t>may be received</w:t>
      </w:r>
      <w:proofErr w:type="gramEnd"/>
      <w:r>
        <w:rPr>
          <w:sz w:val="24"/>
          <w:szCs w:val="24"/>
        </w:rPr>
        <w:t xml:space="preserve"> as early as April or May.  </w:t>
      </w:r>
      <w:proofErr w:type="gramStart"/>
      <w:r>
        <w:rPr>
          <w:sz w:val="24"/>
          <w:szCs w:val="24"/>
        </w:rPr>
        <w:t>2016</w:t>
      </w:r>
      <w:proofErr w:type="gramEnd"/>
      <w:r>
        <w:rPr>
          <w:sz w:val="24"/>
          <w:szCs w:val="24"/>
        </w:rPr>
        <w:t xml:space="preserve"> Taxes will be due June 29, 2017 and August 29, 2017.</w:t>
      </w:r>
    </w:p>
    <w:p w:rsidR="00BF0073" w:rsidRDefault="00BF0073">
      <w:pPr>
        <w:ind w:left="360" w:hanging="360"/>
        <w:jc w:val="both"/>
        <w:rPr>
          <w:b/>
          <w:bCs/>
          <w:sz w:val="24"/>
          <w:szCs w:val="24"/>
        </w:rPr>
      </w:pPr>
    </w:p>
    <w:p w:rsidR="00BF0073" w:rsidRDefault="00BF0073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 Meeting Room Cleaning:  </w:t>
      </w:r>
      <w:r>
        <w:rPr>
          <w:sz w:val="24"/>
          <w:szCs w:val="24"/>
        </w:rPr>
        <w:t xml:space="preserve">Discussion by board to address meeting room not </w:t>
      </w:r>
      <w:proofErr w:type="gramStart"/>
      <w:r>
        <w:rPr>
          <w:sz w:val="24"/>
          <w:szCs w:val="24"/>
        </w:rPr>
        <w:t>being cleaned</w:t>
      </w:r>
      <w:proofErr w:type="gramEnd"/>
      <w:r>
        <w:rPr>
          <w:sz w:val="24"/>
          <w:szCs w:val="24"/>
        </w:rPr>
        <w:t xml:space="preserve"> and who should be responsible for the cleaning after each group meets. The library pays to have the room cleaned once a month, professionally, </w:t>
      </w:r>
      <w:proofErr w:type="gramStart"/>
      <w:r>
        <w:rPr>
          <w:sz w:val="24"/>
          <w:szCs w:val="24"/>
        </w:rPr>
        <w:t>for the amount of</w:t>
      </w:r>
      <w:proofErr w:type="gramEnd"/>
      <w:r>
        <w:rPr>
          <w:sz w:val="24"/>
          <w:szCs w:val="24"/>
        </w:rPr>
        <w:t xml:space="preserve"> $30.00.  Questions asked: </w:t>
      </w:r>
    </w:p>
    <w:p w:rsidR="00BF0073" w:rsidRDefault="00BF007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1.  Should there be a </w:t>
      </w:r>
      <w:proofErr w:type="gramStart"/>
      <w:r>
        <w:rPr>
          <w:sz w:val="24"/>
          <w:szCs w:val="24"/>
        </w:rPr>
        <w:t>deposit  paid</w:t>
      </w:r>
      <w:proofErr w:type="gramEnd"/>
      <w:r>
        <w:rPr>
          <w:sz w:val="24"/>
          <w:szCs w:val="24"/>
        </w:rPr>
        <w:t xml:space="preserve"> for each time room is used to cover extra</w:t>
      </w:r>
    </w:p>
    <w:p w:rsidR="00BF0073" w:rsidRDefault="00BF007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Cleaning?</w:t>
      </w:r>
      <w:proofErr w:type="gramEnd"/>
      <w:r>
        <w:rPr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</w:p>
    <w:p w:rsidR="00BF0073" w:rsidRDefault="00BF0073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2.  </w:t>
      </w:r>
      <w:r>
        <w:rPr>
          <w:sz w:val="24"/>
          <w:szCs w:val="24"/>
        </w:rPr>
        <w:t xml:space="preserve">Should there be </w:t>
      </w:r>
      <w:proofErr w:type="gramStart"/>
      <w:r>
        <w:rPr>
          <w:sz w:val="24"/>
          <w:szCs w:val="24"/>
        </w:rPr>
        <w:t>check list</w:t>
      </w:r>
      <w:proofErr w:type="gramEnd"/>
      <w:r>
        <w:rPr>
          <w:sz w:val="24"/>
          <w:szCs w:val="24"/>
        </w:rPr>
        <w:t xml:space="preserve"> and cleaning materials for those that reserve</w:t>
      </w:r>
    </w:p>
    <w:p w:rsidR="00BF0073" w:rsidRDefault="00BF0073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room to clean up after they are finished?</w:t>
      </w:r>
    </w:p>
    <w:p w:rsidR="00BF0073" w:rsidRDefault="00BF007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3.  Should we increase the professional cleaning to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(two) times a month?</w:t>
      </w:r>
    </w:p>
    <w:p w:rsidR="00BF0073" w:rsidRDefault="00BF0073">
      <w:pPr>
        <w:ind w:left="360" w:hanging="360"/>
        <w:jc w:val="both"/>
        <w:rPr>
          <w:sz w:val="24"/>
          <w:szCs w:val="24"/>
        </w:rPr>
      </w:pPr>
    </w:p>
    <w:p w:rsidR="00BF0073" w:rsidRDefault="00BF0073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Dora Becker to table any </w:t>
      </w:r>
      <w:proofErr w:type="gramStart"/>
      <w:r>
        <w:rPr>
          <w:sz w:val="24"/>
          <w:szCs w:val="24"/>
        </w:rPr>
        <w:t>decision  until</w:t>
      </w:r>
      <w:proofErr w:type="gramEnd"/>
      <w:r>
        <w:rPr>
          <w:sz w:val="24"/>
          <w:szCs w:val="24"/>
        </w:rPr>
        <w:t xml:space="preserve"> next month so more </w:t>
      </w:r>
      <w:r>
        <w:rPr>
          <w:sz w:val="24"/>
          <w:szCs w:val="24"/>
        </w:rPr>
        <w:lastRenderedPageBreak/>
        <w:t xml:space="preserve">information could be obtained.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</w:t>
      </w:r>
    </w:p>
    <w:p w:rsidR="00BF0073" w:rsidRDefault="00BF007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Vote:   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__0_- Nays, 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     </w:t>
      </w:r>
    </w:p>
    <w:p w:rsidR="00BF0073" w:rsidRDefault="00BF0073">
      <w:pPr>
        <w:ind w:left="360" w:hanging="360"/>
        <w:jc w:val="both"/>
        <w:rPr>
          <w:sz w:val="24"/>
          <w:szCs w:val="24"/>
        </w:rPr>
      </w:pPr>
    </w:p>
    <w:p w:rsidR="00BF0073" w:rsidRDefault="00BF0073">
      <w:pPr>
        <w:ind w:left="360" w:hanging="360"/>
        <w:jc w:val="both"/>
        <w:rPr>
          <w:b/>
          <w:bCs/>
          <w:sz w:val="24"/>
          <w:szCs w:val="24"/>
        </w:rPr>
      </w:pPr>
    </w:p>
    <w:p w:rsidR="00BF0073" w:rsidRDefault="00BF0073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Board Questions or Concerns:  </w:t>
      </w:r>
    </w:p>
    <w:p w:rsidR="00BF0073" w:rsidRDefault="00BF0073">
      <w:pPr>
        <w:ind w:left="360" w:hanging="360"/>
        <w:jc w:val="both"/>
        <w:rPr>
          <w:b/>
          <w:bCs/>
          <w:sz w:val="24"/>
          <w:szCs w:val="24"/>
        </w:rPr>
      </w:pPr>
    </w:p>
    <w:p w:rsidR="00BF0073" w:rsidRDefault="00BF0073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At this time Kristin Green presented Vicki Helms a “Certificate </w:t>
      </w:r>
      <w:proofErr w:type="gramStart"/>
      <w:r>
        <w:rPr>
          <w:b/>
          <w:bCs/>
          <w:sz w:val="24"/>
          <w:szCs w:val="24"/>
        </w:rPr>
        <w:t>of  Appreciation</w:t>
      </w:r>
      <w:proofErr w:type="gramEnd"/>
      <w:r>
        <w:rPr>
          <w:b/>
          <w:bCs/>
          <w:sz w:val="24"/>
          <w:szCs w:val="24"/>
        </w:rPr>
        <w:t xml:space="preserve">” for her 22 years of service on The Freeburg Area Library Board.  </w:t>
      </w:r>
    </w:p>
    <w:p w:rsidR="00BF0073" w:rsidRDefault="00BF007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F0073" w:rsidRDefault="00BF0073">
      <w:pPr>
        <w:ind w:left="360" w:hanging="36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Next meeting April 25, 2017</w:t>
      </w:r>
    </w:p>
    <w:p w:rsidR="00BF0073" w:rsidRDefault="00BF0073">
      <w:pPr>
        <w:ind w:left="360" w:hanging="360"/>
        <w:jc w:val="both"/>
        <w:rPr>
          <w:b/>
          <w:bCs/>
          <w:sz w:val="24"/>
          <w:szCs w:val="24"/>
          <w:u w:val="single"/>
        </w:rPr>
      </w:pPr>
    </w:p>
    <w:p w:rsidR="00BF0073" w:rsidRDefault="00BF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Dora Becker moved to adjourn the meeting at 8:10 p.m.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 </w:t>
      </w:r>
      <w:proofErr w:type="spellStart"/>
      <w:r>
        <w:rPr>
          <w:sz w:val="24"/>
          <w:szCs w:val="24"/>
        </w:rPr>
        <w:t>Vote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__6__Ayes___0__Nays</w:t>
      </w:r>
      <w:proofErr w:type="spellEnd"/>
      <w:r>
        <w:rPr>
          <w:sz w:val="24"/>
          <w:szCs w:val="24"/>
        </w:rPr>
        <w:t>, ____</w:t>
      </w:r>
      <w:proofErr w:type="spellStart"/>
      <w:r>
        <w:rPr>
          <w:sz w:val="24"/>
          <w:szCs w:val="24"/>
        </w:rPr>
        <w:t>1___Absent</w:t>
      </w:r>
      <w:proofErr w:type="spellEnd"/>
      <w:r>
        <w:rPr>
          <w:sz w:val="24"/>
          <w:szCs w:val="24"/>
        </w:rPr>
        <w:t xml:space="preserve">.   Motion Carried.                                                                 </w:t>
      </w:r>
    </w:p>
    <w:p w:rsidR="00BF0073" w:rsidRDefault="00BF0073">
      <w:pPr>
        <w:ind w:left="360" w:hanging="360"/>
        <w:rPr>
          <w:sz w:val="24"/>
          <w:szCs w:val="24"/>
        </w:rPr>
      </w:pPr>
    </w:p>
    <w:p w:rsidR="00BF0073" w:rsidRDefault="00BF0073">
      <w:pPr>
        <w:ind w:left="360" w:hanging="36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Zipfel</w:t>
      </w:r>
      <w:proofErr w:type="spellEnd"/>
      <w:proofErr w:type="gramEnd"/>
      <w:r>
        <w:rPr>
          <w:sz w:val="24"/>
          <w:szCs w:val="24"/>
        </w:rPr>
        <w:t xml:space="preserve">, </w:t>
      </w:r>
    </w:p>
    <w:p w:rsidR="00BF0073" w:rsidRDefault="00BF0073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BF0073" w:rsidRDefault="00BF0073">
      <w:pPr>
        <w:ind w:left="360" w:hanging="360"/>
        <w:rPr>
          <w:sz w:val="24"/>
          <w:szCs w:val="24"/>
        </w:rPr>
      </w:pPr>
    </w:p>
    <w:p w:rsidR="00BF0073" w:rsidRDefault="00BF0073">
      <w:pPr>
        <w:ind w:left="360" w:hanging="360"/>
        <w:rPr>
          <w:sz w:val="24"/>
          <w:szCs w:val="24"/>
        </w:rPr>
      </w:pPr>
    </w:p>
    <w:p w:rsidR="00BF0073" w:rsidRDefault="00BF0073">
      <w:pPr>
        <w:ind w:left="360" w:hanging="360"/>
        <w:rPr>
          <w:b/>
          <w:bCs/>
          <w:sz w:val="28"/>
          <w:szCs w:val="28"/>
        </w:rPr>
      </w:pPr>
    </w:p>
    <w:sectPr w:rsidR="00BF0073" w:rsidSect="00BF0073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AA5" w:rsidRDefault="00501AA5" w:rsidP="00BF0073">
      <w:r>
        <w:separator/>
      </w:r>
    </w:p>
  </w:endnote>
  <w:endnote w:type="continuationSeparator" w:id="0">
    <w:p w:rsidR="00501AA5" w:rsidRDefault="00501AA5" w:rsidP="00BF0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073" w:rsidRDefault="00BF007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AA5" w:rsidRDefault="00501AA5" w:rsidP="00BF0073">
      <w:r>
        <w:separator/>
      </w:r>
    </w:p>
  </w:footnote>
  <w:footnote w:type="continuationSeparator" w:id="0">
    <w:p w:rsidR="00501AA5" w:rsidRDefault="00501AA5" w:rsidP="00BF0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073" w:rsidRDefault="00BF0073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BF0073"/>
    <w:rsid w:val="00276218"/>
    <w:rsid w:val="004C34FE"/>
    <w:rsid w:val="00501AA5"/>
    <w:rsid w:val="006D6A44"/>
    <w:rsid w:val="006E13E7"/>
    <w:rsid w:val="00BF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21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4323</Characters>
  <Application>Microsoft Office Word</Application>
  <DocSecurity>0</DocSecurity>
  <Lines>36</Lines>
  <Paragraphs>10</Paragraphs>
  <ScaleCrop>false</ScaleCrop>
  <Company>Freeburg Public Library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3</cp:revision>
  <dcterms:created xsi:type="dcterms:W3CDTF">2017-04-03T16:21:00Z</dcterms:created>
  <dcterms:modified xsi:type="dcterms:W3CDTF">2017-04-18T19:50:00Z</dcterms:modified>
</cp:coreProperties>
</file>