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29F" w:rsidRDefault="00EB529F" w:rsidP="008E6B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Freeburg Area Library</w:t>
      </w:r>
    </w:p>
    <w:p w:rsidR="00EB529F" w:rsidRDefault="00EB529F" w:rsidP="008E6B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Board of Trustees Meeting</w:t>
      </w:r>
    </w:p>
    <w:p w:rsidR="00EB529F" w:rsidRDefault="00EB529F" w:rsidP="008E6B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22, 2015</w:t>
      </w:r>
    </w:p>
    <w:p w:rsidR="00EB529F" w:rsidRDefault="00EB529F" w:rsidP="008E6B5B">
      <w:pPr>
        <w:rPr>
          <w:sz w:val="32"/>
          <w:szCs w:val="32"/>
        </w:rPr>
      </w:pPr>
    </w:p>
    <w:p w:rsidR="00EB529F" w:rsidRDefault="00EB529F" w:rsidP="008E6B5B">
      <w:pPr>
        <w:rPr>
          <w:b/>
          <w:bCs/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Regular Board Meeting </w:t>
      </w:r>
      <w:r>
        <w:rPr>
          <w:sz w:val="24"/>
          <w:szCs w:val="24"/>
        </w:rPr>
        <w:t>called to order at 7:00 p.m. by President Vicki Helms.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Roll Call</w:t>
      </w:r>
      <w:r>
        <w:rPr>
          <w:sz w:val="24"/>
          <w:szCs w:val="24"/>
        </w:rPr>
        <w:t xml:space="preserve">; Dora Becker-P,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-Alexander-P,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-P, Vicki Helms-P, Heather Humphries-P,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-P,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-P. 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Pres</w:t>
      </w:r>
      <w:r w:rsidR="008E6B5B">
        <w:rPr>
          <w:sz w:val="24"/>
          <w:szCs w:val="24"/>
        </w:rPr>
        <w:t xml:space="preserve">ent.  </w:t>
      </w:r>
      <w:proofErr w:type="gramStart"/>
      <w:r w:rsidR="008E6B5B">
        <w:rPr>
          <w:sz w:val="24"/>
          <w:szCs w:val="24"/>
        </w:rPr>
        <w:t>0</w:t>
      </w:r>
      <w:proofErr w:type="gramEnd"/>
      <w:r w:rsidR="008E6B5B">
        <w:rPr>
          <w:sz w:val="24"/>
          <w:szCs w:val="24"/>
        </w:rPr>
        <w:t xml:space="preserve"> Absent.  Director Kristi</w:t>
      </w:r>
      <w:r>
        <w:rPr>
          <w:sz w:val="24"/>
          <w:szCs w:val="24"/>
        </w:rPr>
        <w:t xml:space="preserve">n Green </w:t>
      </w:r>
      <w:proofErr w:type="gramStart"/>
      <w:r>
        <w:rPr>
          <w:sz w:val="24"/>
          <w:szCs w:val="24"/>
        </w:rPr>
        <w:t>was  present</w:t>
      </w:r>
      <w:proofErr w:type="gramEnd"/>
      <w:r>
        <w:rPr>
          <w:sz w:val="24"/>
          <w:szCs w:val="24"/>
        </w:rPr>
        <w:t>.</w:t>
      </w:r>
    </w:p>
    <w:p w:rsidR="00EB529F" w:rsidRDefault="00EB529F" w:rsidP="008E6B5B">
      <w:pPr>
        <w:rPr>
          <w:b/>
          <w:bCs/>
          <w:sz w:val="24"/>
          <w:szCs w:val="24"/>
        </w:rPr>
      </w:pPr>
    </w:p>
    <w:p w:rsidR="00EB529F" w:rsidRDefault="00EB529F" w:rsidP="008E6B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visitors present at this time.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Minutes from August 25, 2015 </w:t>
      </w:r>
      <w:proofErr w:type="gramStart"/>
      <w:r>
        <w:rPr>
          <w:sz w:val="24"/>
          <w:szCs w:val="24"/>
        </w:rPr>
        <w:t>were reviewed</w:t>
      </w:r>
      <w:proofErr w:type="gramEnd"/>
      <w:r>
        <w:rPr>
          <w:sz w:val="24"/>
          <w:szCs w:val="24"/>
        </w:rPr>
        <w:t xml:space="preserve">.  Motion </w:t>
      </w:r>
      <w:proofErr w:type="gramStart"/>
      <w:r>
        <w:rPr>
          <w:sz w:val="24"/>
          <w:szCs w:val="24"/>
        </w:rPr>
        <w:t>was made</w:t>
      </w:r>
      <w:proofErr w:type="gramEnd"/>
      <w:r>
        <w:rPr>
          <w:sz w:val="24"/>
          <w:szCs w:val="24"/>
        </w:rPr>
        <w:t xml:space="preserve"> by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to accept the minutes as corrected, Seconded by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-Alexander. Vote;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Ayes, No Nays,     Motion carried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Treasurer’s</w:t>
      </w:r>
      <w:proofErr w:type="gramEnd"/>
      <w:r>
        <w:rPr>
          <w:b/>
          <w:bCs/>
          <w:sz w:val="24"/>
          <w:szCs w:val="24"/>
        </w:rPr>
        <w:t xml:space="preserve"> Report</w:t>
      </w:r>
      <w:r w:rsidR="008E6B5B">
        <w:rPr>
          <w:sz w:val="24"/>
          <w:szCs w:val="24"/>
        </w:rPr>
        <w:t>:</w:t>
      </w:r>
      <w:r>
        <w:rPr>
          <w:sz w:val="24"/>
          <w:szCs w:val="24"/>
        </w:rPr>
        <w:t xml:space="preserve">  The report was reviewed with no additions or corrections.  </w:t>
      </w:r>
      <w:proofErr w:type="gramStart"/>
      <w:r>
        <w:rPr>
          <w:sz w:val="24"/>
          <w:szCs w:val="24"/>
        </w:rPr>
        <w:t>Placed on file for audit.</w:t>
      </w:r>
      <w:proofErr w:type="gramEnd"/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Monthly Bills</w:t>
      </w:r>
      <w:r>
        <w:rPr>
          <w:sz w:val="24"/>
          <w:szCs w:val="24"/>
        </w:rPr>
        <w:t>;   Motion by Dora Becker to approve the payment of all bills as presented</w:t>
      </w:r>
      <w:r w:rsidR="008E6B5B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Seconded by Terry </w:t>
      </w:r>
      <w:proofErr w:type="spellStart"/>
      <w:r>
        <w:rPr>
          <w:sz w:val="24"/>
          <w:szCs w:val="24"/>
        </w:rPr>
        <w:t>Groth</w:t>
      </w:r>
      <w:proofErr w:type="spellEnd"/>
      <w:proofErr w:type="gramStart"/>
      <w:r>
        <w:rPr>
          <w:sz w:val="24"/>
          <w:szCs w:val="24"/>
        </w:rPr>
        <w:t>,.</w:t>
      </w:r>
      <w:proofErr w:type="gramEnd"/>
      <w:r>
        <w:rPr>
          <w:sz w:val="24"/>
          <w:szCs w:val="24"/>
        </w:rPr>
        <w:t xml:space="preserve"> Roll Call: Dora Becker-Aye, Tracey </w:t>
      </w:r>
      <w:proofErr w:type="spellStart"/>
      <w:r>
        <w:rPr>
          <w:sz w:val="24"/>
          <w:szCs w:val="24"/>
        </w:rPr>
        <w:t>Drennen</w:t>
      </w:r>
      <w:proofErr w:type="spellEnd"/>
      <w:r>
        <w:rPr>
          <w:sz w:val="24"/>
          <w:szCs w:val="24"/>
        </w:rPr>
        <w:t xml:space="preserve">-Alexander-Aye, 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-Aye, Vicki Helms-Aye, Heather Humphries-Aye, Ron </w:t>
      </w:r>
      <w:proofErr w:type="spellStart"/>
      <w:r>
        <w:rPr>
          <w:sz w:val="24"/>
          <w:szCs w:val="24"/>
        </w:rPr>
        <w:t>Stellhorn</w:t>
      </w:r>
      <w:proofErr w:type="spellEnd"/>
      <w:r>
        <w:rPr>
          <w:sz w:val="24"/>
          <w:szCs w:val="24"/>
        </w:rPr>
        <w:t xml:space="preserve">-Aye, Holly </w:t>
      </w:r>
      <w:proofErr w:type="spellStart"/>
      <w:r>
        <w:rPr>
          <w:sz w:val="24"/>
          <w:szCs w:val="24"/>
        </w:rPr>
        <w:t>Zipfel</w:t>
      </w:r>
      <w:proofErr w:type="spellEnd"/>
      <w:r>
        <w:rPr>
          <w:sz w:val="24"/>
          <w:szCs w:val="24"/>
        </w:rPr>
        <w:t xml:space="preserve">-Aye.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Ayes, No Nays</w:t>
      </w:r>
      <w:r w:rsidR="008E6B5B">
        <w:rPr>
          <w:sz w:val="24"/>
          <w:szCs w:val="24"/>
        </w:rPr>
        <w:t xml:space="preserve">, </w:t>
      </w:r>
      <w:r>
        <w:rPr>
          <w:sz w:val="24"/>
          <w:szCs w:val="24"/>
        </w:rPr>
        <w:t>Motion carried.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Director’s</w:t>
      </w:r>
      <w:proofErr w:type="gramEnd"/>
      <w:r>
        <w:rPr>
          <w:b/>
          <w:bCs/>
          <w:sz w:val="24"/>
          <w:szCs w:val="24"/>
        </w:rPr>
        <w:t xml:space="preserve"> Report</w:t>
      </w:r>
      <w:r>
        <w:rPr>
          <w:sz w:val="24"/>
          <w:szCs w:val="24"/>
        </w:rPr>
        <w:t>:  A written report was presented by Director Krist</w:t>
      </w:r>
      <w:r w:rsidR="008E6B5B">
        <w:rPr>
          <w:sz w:val="24"/>
          <w:szCs w:val="24"/>
        </w:rPr>
        <w:t>i</w:t>
      </w:r>
      <w:r>
        <w:rPr>
          <w:sz w:val="24"/>
          <w:szCs w:val="24"/>
        </w:rPr>
        <w:t>n Green.  See attached Director’s Report.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Note:</w:t>
      </w:r>
      <w:r>
        <w:rPr>
          <w:sz w:val="24"/>
          <w:szCs w:val="24"/>
        </w:rPr>
        <w:t xml:space="preserve">  Rob Harris volunteered to do little jobs around library as long as we obtained supplies needed.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Youth Services Report</w:t>
      </w:r>
      <w:r w:rsidR="008E6B5B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See att</w:t>
      </w:r>
      <w:r w:rsidR="008E6B5B">
        <w:rPr>
          <w:sz w:val="24"/>
          <w:szCs w:val="24"/>
        </w:rPr>
        <w:t xml:space="preserve">ached report by Karen </w:t>
      </w:r>
      <w:proofErr w:type="spellStart"/>
      <w:r w:rsidR="008E6B5B">
        <w:rPr>
          <w:sz w:val="24"/>
          <w:szCs w:val="24"/>
        </w:rPr>
        <w:t>Voelker</w:t>
      </w:r>
      <w:proofErr w:type="spellEnd"/>
      <w:r w:rsidR="008E6B5B">
        <w:rPr>
          <w:sz w:val="24"/>
          <w:szCs w:val="24"/>
        </w:rPr>
        <w:t xml:space="preserve">, </w:t>
      </w:r>
      <w:r>
        <w:rPr>
          <w:sz w:val="24"/>
          <w:szCs w:val="24"/>
        </w:rPr>
        <w:t>Youth Services</w:t>
      </w:r>
      <w:r w:rsidR="008E6B5B">
        <w:rPr>
          <w:sz w:val="24"/>
          <w:szCs w:val="24"/>
        </w:rPr>
        <w:t xml:space="preserve"> Coordinator</w:t>
      </w:r>
      <w:r>
        <w:rPr>
          <w:sz w:val="24"/>
          <w:szCs w:val="24"/>
        </w:rPr>
        <w:t>.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Correspondence</w:t>
      </w:r>
      <w:r>
        <w:rPr>
          <w:sz w:val="24"/>
          <w:szCs w:val="24"/>
        </w:rPr>
        <w:t xml:space="preserve">;  </w:t>
      </w: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       Thank you letter was received from St. Louis Children’s Hospital thanking the </w:t>
      </w: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Library for the donation of handmade capes for the children.</w:t>
      </w:r>
      <w:proofErr w:type="gramEnd"/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Unfinished Business: </w:t>
      </w:r>
    </w:p>
    <w:p w:rsidR="00EB529F" w:rsidRDefault="00EB529F" w:rsidP="008E6B5B">
      <w:pPr>
        <w:rPr>
          <w:b/>
          <w:bCs/>
          <w:sz w:val="24"/>
          <w:szCs w:val="24"/>
        </w:rPr>
      </w:pP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gramStart"/>
      <w:r>
        <w:rPr>
          <w:b/>
          <w:bCs/>
          <w:sz w:val="24"/>
          <w:szCs w:val="24"/>
        </w:rPr>
        <w:t>1.   The</w:t>
      </w:r>
      <w:proofErr w:type="gramEnd"/>
      <w:r>
        <w:rPr>
          <w:b/>
          <w:bCs/>
          <w:sz w:val="24"/>
          <w:szCs w:val="24"/>
        </w:rPr>
        <w:t xml:space="preserve"> publication of Ordinance 2015-2, Equipment &amp; Tax Levy, resulted in no Petitions filed.  </w:t>
      </w:r>
      <w:r>
        <w:rPr>
          <w:sz w:val="24"/>
          <w:szCs w:val="24"/>
        </w:rPr>
        <w:t>Therefore, the Ordinance stands as is.</w:t>
      </w:r>
    </w:p>
    <w:p w:rsidR="00EB529F" w:rsidRDefault="00EB529F" w:rsidP="008E6B5B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2.    Handicap Railing:  </w:t>
      </w:r>
      <w:r>
        <w:rPr>
          <w:sz w:val="24"/>
          <w:szCs w:val="24"/>
        </w:rPr>
        <w:t xml:space="preserve">Received a second bid from Seth &amp; Elaine </w:t>
      </w:r>
      <w:proofErr w:type="spellStart"/>
      <w:r>
        <w:rPr>
          <w:sz w:val="24"/>
          <w:szCs w:val="24"/>
        </w:rPr>
        <w:t>Speiser</w:t>
      </w:r>
      <w:proofErr w:type="spellEnd"/>
      <w:r>
        <w:rPr>
          <w:sz w:val="24"/>
          <w:szCs w:val="24"/>
        </w:rPr>
        <w:t xml:space="preserve"> </w:t>
      </w: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       Construction, Inc. in the amount </w:t>
      </w:r>
      <w:proofErr w:type="gramStart"/>
      <w:r>
        <w:rPr>
          <w:sz w:val="24"/>
          <w:szCs w:val="24"/>
        </w:rPr>
        <w:t>of  $</w:t>
      </w:r>
      <w:proofErr w:type="gramEnd"/>
      <w:r>
        <w:rPr>
          <w:sz w:val="24"/>
          <w:szCs w:val="24"/>
        </w:rPr>
        <w:t>10,089.93.  First bid received was</w:t>
      </w: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       Professional Metal Works LLC </w:t>
      </w:r>
      <w:proofErr w:type="gramStart"/>
      <w:r>
        <w:rPr>
          <w:sz w:val="24"/>
          <w:szCs w:val="24"/>
        </w:rPr>
        <w:t>for the amount of</w:t>
      </w:r>
      <w:proofErr w:type="gramEnd"/>
      <w:r>
        <w:rPr>
          <w:sz w:val="24"/>
          <w:szCs w:val="24"/>
        </w:rPr>
        <w:t xml:space="preserve"> $10, 834.00.</w:t>
      </w:r>
    </w:p>
    <w:p w:rsidR="00EB529F" w:rsidRDefault="00EB529F" w:rsidP="008E6B5B">
      <w:pPr>
        <w:ind w:left="71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Accepting the lower bid of $10,089.93 from Seth &amp; Elaine </w:t>
      </w:r>
      <w:proofErr w:type="spellStart"/>
      <w:r>
        <w:rPr>
          <w:sz w:val="24"/>
          <w:szCs w:val="24"/>
        </w:rPr>
        <w:t>Speiser</w:t>
      </w:r>
      <w:proofErr w:type="spellEnd"/>
      <w:r>
        <w:rPr>
          <w:sz w:val="24"/>
          <w:szCs w:val="24"/>
        </w:rPr>
        <w:t xml:space="preserve"> Construction Inc. </w:t>
      </w:r>
      <w:proofErr w:type="gramStart"/>
      <w:r>
        <w:rPr>
          <w:sz w:val="24"/>
          <w:szCs w:val="24"/>
        </w:rPr>
        <w:t>would  have</w:t>
      </w:r>
      <w:proofErr w:type="gramEnd"/>
      <w:r>
        <w:rPr>
          <w:sz w:val="24"/>
          <w:szCs w:val="24"/>
        </w:rPr>
        <w:t xml:space="preserve"> to be contingent upon if we received a grant  from Live &amp; Learn Construction Grant Program and how much we might receive. Decision </w:t>
      </w:r>
      <w:proofErr w:type="gramStart"/>
      <w:r>
        <w:rPr>
          <w:sz w:val="24"/>
          <w:szCs w:val="24"/>
        </w:rPr>
        <w:t>was tabled</w:t>
      </w:r>
      <w:proofErr w:type="gramEnd"/>
      <w:r>
        <w:rPr>
          <w:sz w:val="24"/>
          <w:szCs w:val="24"/>
        </w:rPr>
        <w:t xml:space="preserve"> at this time until board receives more information concerning the grant.   The </w:t>
      </w:r>
      <w:r w:rsidR="008E6B5B">
        <w:rPr>
          <w:sz w:val="24"/>
          <w:szCs w:val="24"/>
        </w:rPr>
        <w:t>capital needs assessment</w:t>
      </w:r>
      <w:r>
        <w:rPr>
          <w:sz w:val="24"/>
          <w:szCs w:val="24"/>
        </w:rPr>
        <w:t xml:space="preserve"> applications are due by November 1, 2015.   </w:t>
      </w:r>
    </w:p>
    <w:p w:rsidR="00EB529F" w:rsidRDefault="00EB529F" w:rsidP="008E6B5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EB529F" w:rsidRDefault="00EB529F" w:rsidP="008E6B5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Business;</w:t>
      </w:r>
    </w:p>
    <w:p w:rsidR="00EB529F" w:rsidRDefault="00EB529F" w:rsidP="008E6B5B">
      <w:pPr>
        <w:rPr>
          <w:sz w:val="24"/>
          <w:szCs w:val="24"/>
        </w:rPr>
      </w:pPr>
    </w:p>
    <w:p w:rsidR="00EB529F" w:rsidRDefault="00EB529F" w:rsidP="008E6B5B">
      <w:pPr>
        <w:ind w:left="710" w:hanging="71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  <w:t xml:space="preserve">Freeburg Area Library Policy Manual:  </w:t>
      </w:r>
      <w:r>
        <w:rPr>
          <w:sz w:val="24"/>
          <w:szCs w:val="24"/>
        </w:rPr>
        <w:t xml:space="preserve">Unable to find latest copy.  </w:t>
      </w:r>
      <w:proofErr w:type="gramStart"/>
      <w:r>
        <w:rPr>
          <w:sz w:val="24"/>
          <w:szCs w:val="24"/>
        </w:rPr>
        <w:t>Will contact Kay Marshall.</w:t>
      </w:r>
      <w:proofErr w:type="gramEnd"/>
    </w:p>
    <w:p w:rsidR="00EB529F" w:rsidRDefault="00EB529F" w:rsidP="008E6B5B">
      <w:pPr>
        <w:ind w:left="710" w:hanging="710"/>
        <w:rPr>
          <w:sz w:val="24"/>
          <w:szCs w:val="24"/>
        </w:rPr>
      </w:pPr>
    </w:p>
    <w:p w:rsidR="00EB529F" w:rsidRDefault="00EB529F" w:rsidP="008E6B5B">
      <w:pPr>
        <w:ind w:left="710" w:hanging="71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2.    Next Board Meeting will be 7:00 p.m. on Tuesday, October 27, 2015</w:t>
      </w:r>
      <w:r>
        <w:rPr>
          <w:sz w:val="24"/>
          <w:szCs w:val="24"/>
        </w:rPr>
        <w:t xml:space="preserve">.      </w:t>
      </w:r>
    </w:p>
    <w:p w:rsidR="00EB529F" w:rsidRDefault="00EB529F" w:rsidP="008E6B5B">
      <w:pPr>
        <w:rPr>
          <w:b/>
          <w:bCs/>
          <w:sz w:val="24"/>
          <w:szCs w:val="24"/>
        </w:rPr>
      </w:pPr>
    </w:p>
    <w:p w:rsidR="00EB529F" w:rsidRDefault="00EB529F" w:rsidP="008E6B5B">
      <w:pPr>
        <w:tabs>
          <w:tab w:val="left" w:pos="350"/>
        </w:tabs>
        <w:rPr>
          <w:sz w:val="24"/>
          <w:szCs w:val="24"/>
        </w:rPr>
      </w:pPr>
    </w:p>
    <w:p w:rsidR="00EB529F" w:rsidRDefault="00EB529F" w:rsidP="008E6B5B">
      <w:pPr>
        <w:ind w:left="440" w:hanging="360"/>
        <w:rPr>
          <w:sz w:val="24"/>
          <w:szCs w:val="24"/>
        </w:rPr>
      </w:pPr>
    </w:p>
    <w:p w:rsidR="00EB529F" w:rsidRDefault="00EB529F" w:rsidP="008E6B5B">
      <w:pPr>
        <w:tabs>
          <w:tab w:val="left" w:pos="170"/>
        </w:tabs>
        <w:rPr>
          <w:sz w:val="24"/>
          <w:szCs w:val="24"/>
        </w:rPr>
      </w:pPr>
      <w:r>
        <w:rPr>
          <w:sz w:val="24"/>
          <w:szCs w:val="24"/>
        </w:rPr>
        <w:t xml:space="preserve">Terry </w:t>
      </w:r>
      <w:proofErr w:type="spellStart"/>
      <w:r>
        <w:rPr>
          <w:sz w:val="24"/>
          <w:szCs w:val="24"/>
        </w:rPr>
        <w:t>Groth</w:t>
      </w:r>
      <w:proofErr w:type="spellEnd"/>
      <w:r>
        <w:rPr>
          <w:sz w:val="24"/>
          <w:szCs w:val="24"/>
        </w:rPr>
        <w:t xml:space="preserve"> moved to adjourn the meeting at 7:30 p.m. Seconded by Dora Becker.  Vote: </w:t>
      </w:r>
      <w:proofErr w:type="gramStart"/>
      <w:r>
        <w:rPr>
          <w:sz w:val="24"/>
          <w:szCs w:val="24"/>
        </w:rPr>
        <w:t>7</w:t>
      </w:r>
      <w:proofErr w:type="gramEnd"/>
      <w:r>
        <w:rPr>
          <w:sz w:val="24"/>
          <w:szCs w:val="24"/>
        </w:rPr>
        <w:t xml:space="preserve"> Ayes, No Nays.  Motion carried.</w:t>
      </w: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 w:rsidP="008E6B5B">
      <w:pPr>
        <w:ind w:left="360" w:hanging="360"/>
        <w:rPr>
          <w:sz w:val="24"/>
          <w:szCs w:val="24"/>
        </w:rPr>
      </w:pPr>
      <w:proofErr w:type="spellStart"/>
      <w:r>
        <w:rPr>
          <w:sz w:val="24"/>
          <w:szCs w:val="24"/>
        </w:rPr>
        <w:t>Hollace</w:t>
      </w:r>
      <w:proofErr w:type="spellEnd"/>
      <w:r>
        <w:rPr>
          <w:sz w:val="24"/>
          <w:szCs w:val="24"/>
        </w:rPr>
        <w:t xml:space="preserve"> “Holly</w:t>
      </w:r>
      <w:proofErr w:type="gramStart"/>
      <w:r>
        <w:rPr>
          <w:sz w:val="24"/>
          <w:szCs w:val="24"/>
        </w:rPr>
        <w:t xml:space="preserve">”  </w:t>
      </w:r>
      <w:proofErr w:type="spellStart"/>
      <w:r>
        <w:rPr>
          <w:sz w:val="24"/>
          <w:szCs w:val="24"/>
        </w:rPr>
        <w:t>Zipfel</w:t>
      </w:r>
      <w:proofErr w:type="spellEnd"/>
      <w:proofErr w:type="gramEnd"/>
      <w:r>
        <w:rPr>
          <w:sz w:val="24"/>
          <w:szCs w:val="24"/>
        </w:rPr>
        <w:t>, Secretary</w:t>
      </w:r>
    </w:p>
    <w:p w:rsidR="00EB529F" w:rsidRDefault="00EB529F" w:rsidP="008E6B5B">
      <w:pPr>
        <w:ind w:left="360" w:hanging="360"/>
        <w:rPr>
          <w:sz w:val="24"/>
          <w:szCs w:val="24"/>
        </w:rPr>
      </w:pPr>
    </w:p>
    <w:p w:rsidR="00EB529F" w:rsidRDefault="00EB529F">
      <w:pPr>
        <w:ind w:left="360" w:hanging="360"/>
        <w:jc w:val="both"/>
        <w:rPr>
          <w:sz w:val="24"/>
          <w:szCs w:val="24"/>
        </w:rPr>
      </w:pPr>
    </w:p>
    <w:p w:rsidR="00EB529F" w:rsidRDefault="00EB529F">
      <w:pPr>
        <w:ind w:left="360" w:hanging="360"/>
        <w:jc w:val="both"/>
        <w:rPr>
          <w:sz w:val="24"/>
          <w:szCs w:val="24"/>
        </w:rPr>
      </w:pPr>
    </w:p>
    <w:p w:rsidR="000E66DD" w:rsidRDefault="00EB529F" w:rsidP="00EB529F">
      <w:pPr>
        <w:ind w:left="360" w:hanging="360"/>
        <w:jc w:val="both"/>
      </w:pPr>
      <w:r>
        <w:rPr>
          <w:sz w:val="24"/>
          <w:szCs w:val="24"/>
        </w:rPr>
        <w:t xml:space="preserve">       </w:t>
      </w:r>
    </w:p>
    <w:sectPr w:rsidR="000E66DD" w:rsidSect="008E6B5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3AE" w:rsidRDefault="007A73AE" w:rsidP="00EB529F">
      <w:r>
        <w:separator/>
      </w:r>
    </w:p>
  </w:endnote>
  <w:endnote w:type="continuationSeparator" w:id="0">
    <w:p w:rsidR="007A73AE" w:rsidRDefault="007A73AE" w:rsidP="00EB5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9F" w:rsidRDefault="00EB529F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3AE" w:rsidRDefault="007A73AE" w:rsidP="00EB529F">
      <w:r>
        <w:separator/>
      </w:r>
    </w:p>
  </w:footnote>
  <w:footnote w:type="continuationSeparator" w:id="0">
    <w:p w:rsidR="007A73AE" w:rsidRDefault="007A73AE" w:rsidP="00EB5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29F" w:rsidRDefault="00EB529F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EB529F"/>
    <w:rsid w:val="000E66DD"/>
    <w:rsid w:val="007A73AE"/>
    <w:rsid w:val="007C2B24"/>
    <w:rsid w:val="008E6B5B"/>
    <w:rsid w:val="00EB529F"/>
    <w:rsid w:val="00F9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24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2292</Characters>
  <Application>Microsoft Office Word</Application>
  <DocSecurity>0</DocSecurity>
  <Lines>19</Lines>
  <Paragraphs>5</Paragraphs>
  <ScaleCrop>false</ScaleCrop>
  <Company>Freeburg Public Library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Freeburg Area Library</dc:creator>
  <cp:lastModifiedBy>Freeburg Area Library</cp:lastModifiedBy>
  <cp:revision>3</cp:revision>
  <dcterms:created xsi:type="dcterms:W3CDTF">2015-10-12T19:01:00Z</dcterms:created>
  <dcterms:modified xsi:type="dcterms:W3CDTF">2015-10-23T19:23:00Z</dcterms:modified>
</cp:coreProperties>
</file>